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E5E2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材料：</w:t>
      </w:r>
    </w:p>
    <w:p w14:paraId="2123A6E8">
      <w:pPr>
        <w:jc w:val="center"/>
        <w:rPr>
          <w:rFonts w:hAnsi="宋体" w:cs="宋体"/>
        </w:rPr>
      </w:pPr>
      <w:r>
        <w:rPr>
          <w:rFonts w:hint="eastAsia" w:ascii="黑体" w:hAnsi="黑体" w:eastAsia="黑体" w:cs="黑体"/>
          <w:sz w:val="36"/>
          <w:szCs w:val="36"/>
        </w:rPr>
        <w:t>拟推荐申报2025年北京市高等教育教学成果奖项目</w:t>
      </w:r>
    </w:p>
    <w:p w14:paraId="3890CA40">
      <w:pPr>
        <w:rPr>
          <w:rFonts w:hAnsi="宋体" w:cs="宋体"/>
          <w:szCs w:val="21"/>
        </w:rPr>
      </w:pPr>
    </w:p>
    <w:p w14:paraId="6A08A853">
      <w:pPr>
        <w:spacing w:after="156" w:afterLines="50"/>
        <w:rPr>
          <w:rFonts w:ascii="仿宋" w:hAnsi="仿宋" w:eastAsia="黑体" w:cs="仿宋"/>
        </w:rPr>
      </w:pPr>
      <w:r>
        <w:rPr>
          <w:rFonts w:hint="eastAsia" w:ascii="黑体" w:hAnsi="黑体" w:eastAsia="黑体" w:cs="黑体"/>
        </w:rPr>
        <w:t>成果名称：</w:t>
      </w:r>
      <w:r>
        <w:rPr>
          <w:rFonts w:hint="eastAsia" w:ascii="仿宋" w:hAnsi="仿宋" w:eastAsia="仿宋" w:cs="仿宋"/>
        </w:rPr>
        <w:t>面向军民融合的“一体两翼三驱四能”能源动力类人才培养体系探索与实践</w:t>
      </w:r>
    </w:p>
    <w:p w14:paraId="57B34287">
      <w:pPr>
        <w:spacing w:after="156" w:afterLines="5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成果完成人：</w:t>
      </w:r>
      <w:r>
        <w:rPr>
          <w:rFonts w:ascii="黑体" w:hAnsi="黑体" w:eastAsia="黑体" w:cs="黑体"/>
        </w:rPr>
        <w:t xml:space="preserve"> </w:t>
      </w:r>
    </w:p>
    <w:p w14:paraId="6198C09A">
      <w:pPr>
        <w:spacing w:after="156" w:afterLines="50"/>
        <w:rPr>
          <w:rFonts w:eastAsia="仿宋"/>
        </w:rPr>
      </w:pPr>
      <w:r>
        <w:rPr>
          <w:rFonts w:eastAsia="仿宋"/>
        </w:rPr>
        <w:t>李明佳，胡洁，朱剑琴，章振宇，何玉荣（排序5），王睿，孙秋野，贾博儒，蔡萌琦，王坤，田冉，丁晨，唐天琪（排序13）</w:t>
      </w:r>
    </w:p>
    <w:p w14:paraId="7354BD5C">
      <w:pPr>
        <w:spacing w:after="156" w:afterLines="50"/>
        <w:rPr>
          <w:rFonts w:eastAsia="黑体"/>
        </w:rPr>
      </w:pPr>
      <w:r>
        <w:rPr>
          <w:rFonts w:eastAsia="黑体"/>
        </w:rPr>
        <w:t>成果完成单位：</w:t>
      </w:r>
    </w:p>
    <w:p w14:paraId="4DEB7A09">
      <w:pPr>
        <w:spacing w:after="156" w:afterLines="5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北京理工大学（第一完成单位）、北京航空航天大学（第二完成单位）、哈尔滨工业大学（第三完成单位）、东北大学（第四完成单位）、成都大学（第五完成单位）、河北工业大学（第六完成单位）</w:t>
      </w:r>
    </w:p>
    <w:p w14:paraId="61556CBC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哈尔滨工业大学完成人主要贡献：</w:t>
      </w:r>
    </w:p>
    <w:p w14:paraId="3F5A4DC8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何玉荣，哈尔滨工业大学能源科学与工程学院教授</w:t>
      </w:r>
    </w:p>
    <w:p w14:paraId="0F3306A7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作为成果主要完成人，主要负责教程理论更新、实践平台拓展以及推广教学成果在哈尔滨工业大学推广应用，取得如下教学成果：</w:t>
      </w:r>
    </w:p>
    <w:p w14:paraId="3392EBAB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1）曾任哈尔滨工业大学能源科学与工程学院副院长，曾分管研究生教育和学科建设工作，提升学院学生培养质量，现任哈尔滨工业大学第十二届校学位评定委员会委员、哈尔滨工业大学动力工程及工程热物理学科学位评定分委会副主席；</w:t>
      </w:r>
    </w:p>
    <w:p w14:paraId="2667BF09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（2）坚持以课堂为第一思政育人阵地，将“能源报国，动力强军”思政教育融入育人体系全过程，打造思政案例库，学生培养质量显著提升；</w:t>
      </w:r>
    </w:p>
    <w:p w14:paraId="4D6A0E5C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（3）积极拓宽实践育人平台，依托竞赛项目提升学生实践能力，达到“专业知识夯实-实践能力突出-国际视野前瞻”的育人目标，指导学生获国家级科技竞赛特等奖1项，一等奖1项。</w:t>
      </w:r>
    </w:p>
    <w:p w14:paraId="31CFA759">
      <w:pPr>
        <w:ind w:firstLine="480"/>
        <w:rPr>
          <w:rFonts w:ascii="仿宋" w:hAnsi="仿宋" w:eastAsia="仿宋" w:cs="仿宋"/>
        </w:rPr>
      </w:pPr>
    </w:p>
    <w:p w14:paraId="00DCE370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唐天琪，哈尔滨工业大学能源科学与工程学院副研究员</w:t>
      </w:r>
    </w:p>
    <w:p w14:paraId="76E50614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作为成果主要完成人，主要负责协助实践育人平台建设，取得了如下教学成果：</w:t>
      </w:r>
    </w:p>
    <w:p w14:paraId="4B273556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（1）协助构建以“三驱”机制为牵引、竞赛成果为导向、双导师协同指导的“链条式”育人方案；</w:t>
      </w:r>
    </w:p>
    <w:p w14:paraId="3A35F8B0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（2）协助打造思政案例库，思政案例与专业知识相互依托、自然融合，将科技前沿与课堂教学融合，实现科研反哺课堂；</w:t>
      </w:r>
    </w:p>
    <w:p w14:paraId="1D524253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（3）联合指导学生获指导学生获国家级科技竞赛特等奖1项，一等奖1项。</w:t>
      </w:r>
    </w:p>
    <w:p w14:paraId="30187503">
      <w:pPr>
        <w:ind w:firstLine="480"/>
        <w:rPr>
          <w:rFonts w:ascii="仿宋" w:hAnsi="仿宋" w:eastAsia="仿宋" w:cs="仿宋"/>
        </w:rPr>
      </w:pPr>
    </w:p>
    <w:p w14:paraId="49A0EE84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哈尔滨工业大学完成单位主要贡献：</w:t>
      </w:r>
    </w:p>
    <w:p w14:paraId="50A46D18">
      <w:pPr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哈尔滨工业大学持续推进课程思政、实践育人建设，坚持“规格严格，功夫到家”校训，不断完善育人模式，全面提升学生综合能力。协助北京理工大学教学团队构建了“一体、两翼、三驱、四能”的复合型人才培养体系探索与实践总构架理念。实施“三驱”引领的竞赛驱动式双导师制育人模式，以实践平台为依托，指导学生参加各类学生竞赛活动，引领学生深度参与国家需求科研项目，提升“实践-科研”能力全面提升。</w:t>
      </w:r>
    </w:p>
    <w:p w14:paraId="4ED82798">
      <w:pPr>
        <w:widowControl/>
        <w:jc w:val="left"/>
        <w:rPr>
          <w:rFonts w:ascii="宋体" w:hAnsi="宋体" w:cs="宋体"/>
          <w:sz w:val="24"/>
          <w:szCs w:val="24"/>
        </w:rPr>
      </w:pPr>
    </w:p>
    <w:sectPr>
      <w:pgSz w:w="11906" w:h="16838"/>
      <w:pgMar w:top="1468" w:right="10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BEB8D-14E6-41CC-BD5B-81794CE258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78C661-8988-433B-BC12-19603860FD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220EA5-2499-4DB5-A22D-6BCCC2906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lMzEzODhlNzZiNmQwNDcwNGMyODc0ODE2ZTViNzMifQ=="/>
  </w:docVars>
  <w:rsids>
    <w:rsidRoot w:val="42385B52"/>
    <w:rsid w:val="000459A6"/>
    <w:rsid w:val="00063B3F"/>
    <w:rsid w:val="0007416E"/>
    <w:rsid w:val="00087A28"/>
    <w:rsid w:val="00096C42"/>
    <w:rsid w:val="000B1AD6"/>
    <w:rsid w:val="000D1422"/>
    <w:rsid w:val="00104AEE"/>
    <w:rsid w:val="001151D3"/>
    <w:rsid w:val="0013378B"/>
    <w:rsid w:val="001364A5"/>
    <w:rsid w:val="00180E94"/>
    <w:rsid w:val="00202B33"/>
    <w:rsid w:val="00225835"/>
    <w:rsid w:val="00274247"/>
    <w:rsid w:val="002E720B"/>
    <w:rsid w:val="00327F1B"/>
    <w:rsid w:val="00376306"/>
    <w:rsid w:val="0038167A"/>
    <w:rsid w:val="003A19A1"/>
    <w:rsid w:val="003C7B8F"/>
    <w:rsid w:val="004204C8"/>
    <w:rsid w:val="00426D83"/>
    <w:rsid w:val="004506DC"/>
    <w:rsid w:val="004D3286"/>
    <w:rsid w:val="004D4286"/>
    <w:rsid w:val="004F740B"/>
    <w:rsid w:val="00502581"/>
    <w:rsid w:val="005232BB"/>
    <w:rsid w:val="005D144E"/>
    <w:rsid w:val="0062304F"/>
    <w:rsid w:val="0067187B"/>
    <w:rsid w:val="0068037F"/>
    <w:rsid w:val="00687F99"/>
    <w:rsid w:val="006A07CF"/>
    <w:rsid w:val="006B0DDE"/>
    <w:rsid w:val="006E2E49"/>
    <w:rsid w:val="006E4ABE"/>
    <w:rsid w:val="007A6105"/>
    <w:rsid w:val="007F3B4A"/>
    <w:rsid w:val="008161B8"/>
    <w:rsid w:val="00826E2A"/>
    <w:rsid w:val="008412C8"/>
    <w:rsid w:val="008453A2"/>
    <w:rsid w:val="00855A07"/>
    <w:rsid w:val="00895561"/>
    <w:rsid w:val="008D072C"/>
    <w:rsid w:val="008D581E"/>
    <w:rsid w:val="00910B3A"/>
    <w:rsid w:val="00913507"/>
    <w:rsid w:val="0092289D"/>
    <w:rsid w:val="00952569"/>
    <w:rsid w:val="009642E4"/>
    <w:rsid w:val="00A83595"/>
    <w:rsid w:val="00AE0B9B"/>
    <w:rsid w:val="00B147F5"/>
    <w:rsid w:val="00BD6348"/>
    <w:rsid w:val="00C870D6"/>
    <w:rsid w:val="00CD3F7B"/>
    <w:rsid w:val="00D046D3"/>
    <w:rsid w:val="00D30824"/>
    <w:rsid w:val="00D6321A"/>
    <w:rsid w:val="00D84C81"/>
    <w:rsid w:val="00D86CDB"/>
    <w:rsid w:val="00DC0260"/>
    <w:rsid w:val="00DE02C7"/>
    <w:rsid w:val="00E101AC"/>
    <w:rsid w:val="00E37C8C"/>
    <w:rsid w:val="00E70CAF"/>
    <w:rsid w:val="00EA65A3"/>
    <w:rsid w:val="00EA7FE5"/>
    <w:rsid w:val="00EB5500"/>
    <w:rsid w:val="00EE145E"/>
    <w:rsid w:val="00EE4F67"/>
    <w:rsid w:val="00F84CDA"/>
    <w:rsid w:val="00FF0AA0"/>
    <w:rsid w:val="040E52EE"/>
    <w:rsid w:val="06014DA8"/>
    <w:rsid w:val="0B097861"/>
    <w:rsid w:val="0C0624BB"/>
    <w:rsid w:val="118571DA"/>
    <w:rsid w:val="1232728F"/>
    <w:rsid w:val="18E02F40"/>
    <w:rsid w:val="259124D5"/>
    <w:rsid w:val="295143AA"/>
    <w:rsid w:val="29EB226D"/>
    <w:rsid w:val="2E9B5E2E"/>
    <w:rsid w:val="33C72DE8"/>
    <w:rsid w:val="385C0C39"/>
    <w:rsid w:val="39255A0F"/>
    <w:rsid w:val="3A857CB3"/>
    <w:rsid w:val="3DD3447A"/>
    <w:rsid w:val="42385B52"/>
    <w:rsid w:val="480F1E42"/>
    <w:rsid w:val="48914FC4"/>
    <w:rsid w:val="51407767"/>
    <w:rsid w:val="535D5EFC"/>
    <w:rsid w:val="5E9E7D14"/>
    <w:rsid w:val="60146320"/>
    <w:rsid w:val="61143F11"/>
    <w:rsid w:val="61831FF5"/>
    <w:rsid w:val="62234AB6"/>
    <w:rsid w:val="69EF1CF3"/>
    <w:rsid w:val="6F415BD7"/>
    <w:rsid w:val="6FC14D32"/>
    <w:rsid w:val="777031CF"/>
    <w:rsid w:val="7E4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color w:val="000000"/>
      <w:kern w:val="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_Style 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1189</Words>
  <Characters>1244</Characters>
  <Lines>9</Lines>
  <Paragraphs>2</Paragraphs>
  <TotalTime>0</TotalTime>
  <ScaleCrop>false</ScaleCrop>
  <LinksUpToDate>false</LinksUpToDate>
  <CharactersWithSpaces>1310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2025-09-30T05:21:00Z</dcterms:created>
  <dc:creator>教研中心</dc:creator>
  <cp:lastModifiedBy>WPS屁屁</cp:lastModifiedBy>
  <cp:lastPrinted>2022-09-27T02:19:00Z</cp:lastPrinted>
  <dcterms:modified xsi:type="dcterms:W3CDTF">2025-09-30T07:07:09Z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02920FF346BA4434ABE652327CE73561</vt:lpwstr>
  </property>
  <property fmtid="{D5CDD505-2E9C-101B-9397-08002B2CF9AE}" pid="4" name="KSOTemplateDocerSaveRecord">
    <vt:lpwstr>eyJoZGlkIjoiMDE4NTRiYmU1MGE1Nzk2ODA5N2FiZDcxMGU0OWZmMjIiLCJ1c2VySWQiOiIyNTQxMTE5NTIifQ==</vt:lpwstr>
  </property>
</Properties>
</file>